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D7C" w:rsidRPr="00D20D7C" w:rsidRDefault="00766A8C">
      <w:pPr>
        <w:spacing w:after="0"/>
        <w:rPr>
          <w:rFonts w:ascii="Arial" w:hAnsi="Arial" w:cs="Arial"/>
          <w:sz w:val="24"/>
        </w:rPr>
      </w:pPr>
      <w:bookmarkStart w:id="0" w:name="_GoBack"/>
      <w:bookmarkEnd w:id="0"/>
      <w:r w:rsidRPr="00D20D7C">
        <w:rPr>
          <w:rFonts w:ascii="Arial" w:hAnsi="Arial" w:cs="Arial"/>
          <w:b/>
          <w:sz w:val="28"/>
          <w:szCs w:val="24"/>
        </w:rPr>
        <w:t>Stationen-Weg in der Kirche: Zeit zur Klage – Raum für Hoffnung</w:t>
      </w:r>
      <w:r w:rsidRPr="00D20D7C">
        <w:rPr>
          <w:rFonts w:ascii="Arial" w:hAnsi="Arial" w:cs="Arial"/>
          <w:sz w:val="24"/>
        </w:rPr>
        <w:t xml:space="preserve"> </w:t>
      </w:r>
    </w:p>
    <w:p w:rsidR="005554F9" w:rsidRPr="00D20D7C" w:rsidRDefault="00766A8C">
      <w:pPr>
        <w:spacing w:after="0"/>
        <w:rPr>
          <w:rFonts w:ascii="Arial" w:hAnsi="Arial" w:cs="Arial"/>
        </w:rPr>
      </w:pPr>
      <w:r w:rsidRPr="00D20D7C">
        <w:rPr>
          <w:rFonts w:ascii="Arial" w:hAnsi="Arial" w:cs="Arial"/>
        </w:rPr>
        <w:t xml:space="preserve">(Pfarrer Markus </w:t>
      </w:r>
      <w:proofErr w:type="spellStart"/>
      <w:r w:rsidRPr="00D20D7C">
        <w:rPr>
          <w:rFonts w:ascii="Arial" w:hAnsi="Arial" w:cs="Arial"/>
        </w:rPr>
        <w:t>Manzer</w:t>
      </w:r>
      <w:proofErr w:type="spellEnd"/>
      <w:r w:rsidRPr="00D20D7C">
        <w:rPr>
          <w:rFonts w:ascii="Arial" w:hAnsi="Arial" w:cs="Arial"/>
        </w:rPr>
        <w:t>)</w:t>
      </w:r>
    </w:p>
    <w:p w:rsidR="005554F9" w:rsidRPr="00D20D7C" w:rsidRDefault="005554F9">
      <w:pPr>
        <w:spacing w:after="0"/>
        <w:rPr>
          <w:rFonts w:ascii="Arial" w:hAnsi="Arial" w:cs="Arial"/>
        </w:rPr>
      </w:pPr>
    </w:p>
    <w:p w:rsidR="005554F9" w:rsidRPr="00D20D7C" w:rsidRDefault="00766A8C">
      <w:pPr>
        <w:spacing w:after="0"/>
        <w:rPr>
          <w:rFonts w:ascii="Arial" w:hAnsi="Arial" w:cs="Arial"/>
          <w:b/>
          <w:i/>
          <w:sz w:val="24"/>
          <w:szCs w:val="24"/>
        </w:rPr>
      </w:pPr>
      <w:r w:rsidRPr="00D20D7C">
        <w:rPr>
          <w:rFonts w:ascii="Arial" w:hAnsi="Arial" w:cs="Arial"/>
          <w:b/>
          <w:i/>
          <w:sz w:val="24"/>
          <w:szCs w:val="24"/>
        </w:rPr>
        <w:t>Materialien</w:t>
      </w:r>
    </w:p>
    <w:p w:rsidR="005554F9" w:rsidRPr="00D20D7C" w:rsidRDefault="00766A8C">
      <w:pPr>
        <w:pStyle w:val="Listenabsatz"/>
        <w:numPr>
          <w:ilvl w:val="0"/>
          <w:numId w:val="1"/>
        </w:numPr>
        <w:spacing w:after="0"/>
        <w:rPr>
          <w:rFonts w:ascii="Arial" w:hAnsi="Arial" w:cs="Arial"/>
          <w:i/>
          <w:sz w:val="24"/>
          <w:szCs w:val="24"/>
        </w:rPr>
      </w:pPr>
      <w:r w:rsidRPr="00D20D7C">
        <w:rPr>
          <w:rFonts w:ascii="Arial" w:hAnsi="Arial" w:cs="Arial"/>
          <w:i/>
          <w:sz w:val="24"/>
          <w:szCs w:val="24"/>
        </w:rPr>
        <w:t>Stellwände, Kirchentagshocker</w:t>
      </w:r>
    </w:p>
    <w:p w:rsidR="005554F9" w:rsidRPr="00D20D7C" w:rsidRDefault="00766A8C">
      <w:pPr>
        <w:pStyle w:val="Listenabsatz"/>
        <w:numPr>
          <w:ilvl w:val="0"/>
          <w:numId w:val="1"/>
        </w:numPr>
        <w:spacing w:after="0"/>
        <w:rPr>
          <w:rFonts w:ascii="Arial" w:hAnsi="Arial" w:cs="Arial"/>
          <w:i/>
          <w:sz w:val="24"/>
          <w:szCs w:val="24"/>
        </w:rPr>
      </w:pPr>
      <w:r w:rsidRPr="00D20D7C">
        <w:rPr>
          <w:rFonts w:ascii="Arial" w:hAnsi="Arial" w:cs="Arial"/>
          <w:i/>
          <w:sz w:val="24"/>
          <w:szCs w:val="24"/>
        </w:rPr>
        <w:t>Schwarze Tücher</w:t>
      </w:r>
    </w:p>
    <w:p w:rsidR="005554F9" w:rsidRPr="00D20D7C" w:rsidRDefault="00766A8C">
      <w:pPr>
        <w:pStyle w:val="Listenabsatz"/>
        <w:numPr>
          <w:ilvl w:val="0"/>
          <w:numId w:val="1"/>
        </w:numPr>
        <w:spacing w:after="0"/>
        <w:rPr>
          <w:rFonts w:ascii="Arial" w:hAnsi="Arial" w:cs="Arial"/>
          <w:i/>
          <w:sz w:val="24"/>
          <w:szCs w:val="24"/>
        </w:rPr>
      </w:pPr>
      <w:r w:rsidRPr="00D20D7C">
        <w:rPr>
          <w:rFonts w:ascii="Arial" w:hAnsi="Arial" w:cs="Arial"/>
          <w:i/>
          <w:sz w:val="24"/>
          <w:szCs w:val="24"/>
        </w:rPr>
        <w:t>Informationszettel zum Ablauf usw. und mit entsprechenden Bibelstellen</w:t>
      </w:r>
    </w:p>
    <w:p w:rsidR="005554F9" w:rsidRPr="00D20D7C" w:rsidRDefault="00766A8C">
      <w:pPr>
        <w:pStyle w:val="Listenabsatz"/>
        <w:numPr>
          <w:ilvl w:val="0"/>
          <w:numId w:val="1"/>
        </w:numPr>
        <w:spacing w:after="0"/>
        <w:rPr>
          <w:rFonts w:ascii="Arial" w:hAnsi="Arial" w:cs="Arial"/>
          <w:i/>
          <w:sz w:val="24"/>
          <w:szCs w:val="24"/>
        </w:rPr>
      </w:pPr>
      <w:r w:rsidRPr="00D20D7C">
        <w:rPr>
          <w:rFonts w:ascii="Arial" w:hAnsi="Arial" w:cs="Arial"/>
          <w:i/>
          <w:sz w:val="24"/>
          <w:szCs w:val="24"/>
        </w:rPr>
        <w:t>Zettel und Stifte</w:t>
      </w:r>
    </w:p>
    <w:p w:rsidR="005554F9" w:rsidRPr="00D20D7C" w:rsidRDefault="00766A8C">
      <w:pPr>
        <w:pStyle w:val="Listenabsatz"/>
        <w:numPr>
          <w:ilvl w:val="0"/>
          <w:numId w:val="1"/>
        </w:numPr>
        <w:spacing w:after="0"/>
        <w:rPr>
          <w:rFonts w:ascii="Arial" w:hAnsi="Arial" w:cs="Arial"/>
          <w:i/>
          <w:sz w:val="24"/>
          <w:szCs w:val="24"/>
        </w:rPr>
      </w:pPr>
      <w:r w:rsidRPr="00D20D7C">
        <w:rPr>
          <w:rFonts w:ascii="Arial" w:hAnsi="Arial" w:cs="Arial"/>
          <w:i/>
          <w:sz w:val="24"/>
          <w:szCs w:val="24"/>
        </w:rPr>
        <w:t>Musik im Hintergrund</w:t>
      </w:r>
    </w:p>
    <w:p w:rsidR="005554F9" w:rsidRPr="00D20D7C" w:rsidRDefault="005554F9">
      <w:pPr>
        <w:spacing w:after="0"/>
        <w:rPr>
          <w:rFonts w:ascii="Arial" w:hAnsi="Arial" w:cs="Arial"/>
        </w:rPr>
      </w:pPr>
    </w:p>
    <w:p w:rsidR="005554F9" w:rsidRPr="00D20D7C" w:rsidRDefault="00766A8C">
      <w:pPr>
        <w:spacing w:after="0"/>
        <w:rPr>
          <w:rFonts w:ascii="Arial" w:hAnsi="Arial" w:cs="Arial"/>
        </w:rPr>
      </w:pPr>
      <w:r w:rsidRPr="00D20D7C">
        <w:rPr>
          <w:rFonts w:ascii="Arial" w:hAnsi="Arial" w:cs="Arial"/>
          <w:b/>
          <w:sz w:val="24"/>
          <w:szCs w:val="24"/>
        </w:rPr>
        <w:t>Gedankenfeld:</w:t>
      </w:r>
      <w:r w:rsidRPr="00D20D7C">
        <w:rPr>
          <w:rFonts w:ascii="Arial" w:hAnsi="Arial" w:cs="Arial"/>
          <w:sz w:val="24"/>
          <w:szCs w:val="24"/>
        </w:rPr>
        <w:t xml:space="preserve"> Trauer empfinden, Hoffnung erfahren </w:t>
      </w:r>
      <w:r w:rsidRPr="00D20D7C">
        <w:rPr>
          <w:rFonts w:ascii="Arial" w:hAnsi="Arial" w:cs="Arial"/>
        </w:rPr>
        <w:t>(Bewegung von der Angst zur Zuversicht)</w:t>
      </w:r>
    </w:p>
    <w:p w:rsidR="005554F9" w:rsidRPr="00D20D7C" w:rsidRDefault="00766A8C">
      <w:pPr>
        <w:spacing w:after="0"/>
        <w:rPr>
          <w:rFonts w:ascii="Arial" w:hAnsi="Arial" w:cs="Arial"/>
          <w:b/>
        </w:rPr>
      </w:pPr>
      <w:r w:rsidRPr="00D20D7C">
        <w:rPr>
          <w:rFonts w:ascii="Arial" w:hAnsi="Arial" w:cs="Arial"/>
          <w:b/>
          <w:sz w:val="24"/>
          <w:szCs w:val="24"/>
        </w:rPr>
        <w:t>Symbol:</w:t>
      </w:r>
      <w:r w:rsidRPr="00D20D7C">
        <w:rPr>
          <w:rFonts w:ascii="Arial" w:hAnsi="Arial" w:cs="Arial"/>
          <w:sz w:val="24"/>
          <w:szCs w:val="24"/>
        </w:rPr>
        <w:t xml:space="preserve">  Mauern und Wände, Enge, Weite  </w:t>
      </w:r>
    </w:p>
    <w:p w:rsidR="005554F9" w:rsidRPr="00D20D7C" w:rsidRDefault="005554F9">
      <w:pPr>
        <w:spacing w:after="0"/>
        <w:rPr>
          <w:rFonts w:ascii="Arial" w:hAnsi="Arial" w:cs="Arial"/>
          <w:sz w:val="24"/>
          <w:szCs w:val="24"/>
        </w:rPr>
      </w:pPr>
    </w:p>
    <w:p w:rsidR="005554F9" w:rsidRPr="00D20D7C" w:rsidRDefault="00766A8C">
      <w:pPr>
        <w:spacing w:after="0"/>
        <w:rPr>
          <w:rFonts w:ascii="Arial" w:hAnsi="Arial" w:cs="Arial"/>
        </w:rPr>
      </w:pPr>
      <w:r w:rsidRPr="00D20D7C">
        <w:rPr>
          <w:rFonts w:ascii="Arial" w:hAnsi="Arial" w:cs="Arial"/>
          <w:b/>
          <w:sz w:val="24"/>
          <w:szCs w:val="24"/>
        </w:rPr>
        <w:t>Ablauf:</w:t>
      </w:r>
      <w:r w:rsidRPr="00D20D7C">
        <w:rPr>
          <w:rFonts w:ascii="Arial" w:hAnsi="Arial" w:cs="Arial"/>
          <w:sz w:val="24"/>
          <w:szCs w:val="24"/>
        </w:rPr>
        <w:t xml:space="preserve"> In der Kirche sind an einem geeigneten Ort Stellwände, Kirchentagshocker oder ähnliches aufgebaut. </w:t>
      </w:r>
      <w:r w:rsidRPr="00D20D7C">
        <w:rPr>
          <w:rFonts w:ascii="Arial" w:hAnsi="Arial" w:cs="Arial"/>
          <w:b/>
          <w:sz w:val="24"/>
          <w:szCs w:val="24"/>
        </w:rPr>
        <w:t>Sie bilden einen Gang</w:t>
      </w:r>
      <w:r w:rsidRPr="00D20D7C">
        <w:rPr>
          <w:rFonts w:ascii="Arial" w:hAnsi="Arial" w:cs="Arial"/>
          <w:sz w:val="24"/>
          <w:szCs w:val="24"/>
        </w:rPr>
        <w:t>, der sich immer weiter verengt und zum Ausgang wieder weitet. Er kann mit schwarzen Tüchern behangen werden</w:t>
      </w:r>
    </w:p>
    <w:p w:rsidR="005554F9" w:rsidRPr="00D20D7C" w:rsidRDefault="00766A8C">
      <w:pPr>
        <w:spacing w:after="0"/>
        <w:rPr>
          <w:rFonts w:ascii="Arial" w:hAnsi="Arial" w:cs="Arial"/>
        </w:rPr>
      </w:pPr>
      <w:r w:rsidRPr="00D20D7C">
        <w:rPr>
          <w:rFonts w:ascii="Arial" w:hAnsi="Arial" w:cs="Arial"/>
          <w:b/>
          <w:sz w:val="24"/>
          <w:szCs w:val="24"/>
        </w:rPr>
        <w:t xml:space="preserve">Anfang: </w:t>
      </w:r>
      <w:r w:rsidRPr="00D20D7C">
        <w:rPr>
          <w:rFonts w:ascii="Arial" w:hAnsi="Arial" w:cs="Arial"/>
          <w:sz w:val="24"/>
          <w:szCs w:val="24"/>
        </w:rPr>
        <w:t>Jeder Besucher der Kirche erhält einen Zettel mit Informationen zum Ablauf und zum Weg, der gegangen werden kann.</w:t>
      </w:r>
    </w:p>
    <w:p w:rsidR="005554F9" w:rsidRPr="00D20D7C" w:rsidRDefault="005554F9">
      <w:pPr>
        <w:spacing w:after="0"/>
        <w:rPr>
          <w:rFonts w:ascii="Arial" w:hAnsi="Arial" w:cs="Arial"/>
          <w:sz w:val="24"/>
          <w:szCs w:val="24"/>
        </w:rPr>
      </w:pPr>
    </w:p>
    <w:p w:rsidR="005554F9" w:rsidRPr="00D20D7C" w:rsidRDefault="00766A8C">
      <w:pPr>
        <w:spacing w:after="0"/>
        <w:rPr>
          <w:rFonts w:ascii="Arial" w:hAnsi="Arial" w:cs="Arial"/>
        </w:rPr>
      </w:pPr>
      <w:r w:rsidRPr="00D20D7C">
        <w:rPr>
          <w:rFonts w:ascii="Arial" w:hAnsi="Arial" w:cs="Arial"/>
          <w:sz w:val="24"/>
          <w:szCs w:val="24"/>
        </w:rPr>
        <w:t>Das Blatt enthält eine Begrüßung und die Einladung auf den Weg, Beschreibung verschiedener Stationen und die Möglichkeiten der Begleitung auf dem Weg</w:t>
      </w:r>
    </w:p>
    <w:p w:rsidR="005554F9" w:rsidRPr="00D20D7C" w:rsidRDefault="005554F9">
      <w:pPr>
        <w:spacing w:after="0"/>
        <w:rPr>
          <w:rFonts w:ascii="Arial" w:hAnsi="Arial" w:cs="Arial"/>
          <w:sz w:val="24"/>
          <w:szCs w:val="24"/>
        </w:rPr>
      </w:pPr>
    </w:p>
    <w:p w:rsidR="005554F9" w:rsidRPr="00D20D7C" w:rsidRDefault="00766A8C">
      <w:pPr>
        <w:spacing w:after="0"/>
        <w:rPr>
          <w:rFonts w:ascii="Arial" w:hAnsi="Arial" w:cs="Arial"/>
        </w:rPr>
      </w:pPr>
      <w:r w:rsidRPr="00D20D7C">
        <w:rPr>
          <w:rFonts w:ascii="Arial" w:hAnsi="Arial" w:cs="Arial"/>
          <w:sz w:val="24"/>
          <w:szCs w:val="24"/>
        </w:rPr>
        <w:t>Zu Beginn des Weges: In der Welt habt ihr Angst (</w:t>
      </w:r>
      <w:proofErr w:type="spellStart"/>
      <w:r w:rsidRPr="00D20D7C">
        <w:rPr>
          <w:rFonts w:ascii="Arial" w:hAnsi="Arial" w:cs="Arial"/>
          <w:sz w:val="24"/>
          <w:szCs w:val="24"/>
        </w:rPr>
        <w:t>Joh</w:t>
      </w:r>
      <w:proofErr w:type="spellEnd"/>
      <w:r w:rsidRPr="00D20D7C">
        <w:rPr>
          <w:rFonts w:ascii="Arial" w:hAnsi="Arial" w:cs="Arial"/>
          <w:sz w:val="24"/>
          <w:szCs w:val="24"/>
        </w:rPr>
        <w:t xml:space="preserve"> 16,33, steht auf dem Zettel oder am Beginn der Mauern…)</w:t>
      </w:r>
    </w:p>
    <w:p w:rsidR="005554F9" w:rsidRPr="00D20D7C" w:rsidRDefault="005554F9">
      <w:pPr>
        <w:spacing w:after="0"/>
        <w:rPr>
          <w:rFonts w:ascii="Arial" w:hAnsi="Arial" w:cs="Arial"/>
          <w:sz w:val="24"/>
          <w:szCs w:val="24"/>
        </w:rPr>
      </w:pPr>
    </w:p>
    <w:p w:rsidR="005554F9" w:rsidRPr="00D20D7C" w:rsidRDefault="00766A8C">
      <w:pPr>
        <w:spacing w:after="0"/>
        <w:rPr>
          <w:rFonts w:ascii="Arial" w:hAnsi="Arial" w:cs="Arial"/>
        </w:rPr>
      </w:pPr>
      <w:r w:rsidRPr="00D20D7C">
        <w:rPr>
          <w:rFonts w:ascii="Arial" w:hAnsi="Arial" w:cs="Arial"/>
          <w:sz w:val="24"/>
          <w:szCs w:val="24"/>
        </w:rPr>
        <w:t>Auf dem Zettel ist der Psalm 23 abgedruckt, den die Besucher beim individuellen Durchgang lesen. „Und ob ich schon wanderte im finsteren Tag, fürchte ich kein Unglück, dein Stecken und Stab trösten mich.“</w:t>
      </w:r>
    </w:p>
    <w:p w:rsidR="005554F9" w:rsidRPr="00D20D7C" w:rsidRDefault="005554F9">
      <w:pPr>
        <w:spacing w:after="0"/>
        <w:rPr>
          <w:rFonts w:ascii="Arial" w:hAnsi="Arial" w:cs="Arial"/>
          <w:sz w:val="24"/>
          <w:szCs w:val="24"/>
        </w:rPr>
      </w:pPr>
    </w:p>
    <w:p w:rsidR="005554F9" w:rsidRPr="00D20D7C" w:rsidRDefault="00766A8C">
      <w:pPr>
        <w:spacing w:after="0"/>
        <w:rPr>
          <w:rFonts w:ascii="Arial" w:hAnsi="Arial" w:cs="Arial"/>
        </w:rPr>
      </w:pPr>
      <w:r w:rsidRPr="00D20D7C">
        <w:rPr>
          <w:rFonts w:ascii="Arial" w:hAnsi="Arial" w:cs="Arial"/>
          <w:sz w:val="24"/>
          <w:szCs w:val="24"/>
        </w:rPr>
        <w:t>Am Ende weitet sich der Gang. Auf dem Zettel steht: „Du stellst meine Füße auf weiten Raum.“ (</w:t>
      </w:r>
      <w:proofErr w:type="spellStart"/>
      <w:r w:rsidRPr="00D20D7C">
        <w:rPr>
          <w:rFonts w:ascii="Arial" w:hAnsi="Arial" w:cs="Arial"/>
          <w:sz w:val="24"/>
          <w:szCs w:val="24"/>
        </w:rPr>
        <w:t>Ps</w:t>
      </w:r>
      <w:proofErr w:type="spellEnd"/>
      <w:r w:rsidRPr="00D20D7C">
        <w:rPr>
          <w:rFonts w:ascii="Arial" w:hAnsi="Arial" w:cs="Arial"/>
          <w:sz w:val="24"/>
          <w:szCs w:val="24"/>
        </w:rPr>
        <w:t xml:space="preserve"> 31,9) und</w:t>
      </w:r>
      <w:r w:rsidRPr="00D20D7C">
        <w:rPr>
          <w:rFonts w:ascii="Arial" w:hAnsi="Arial" w:cs="Arial"/>
        </w:rPr>
        <w:t xml:space="preserve"> </w:t>
      </w:r>
      <w:r w:rsidRPr="00D20D7C">
        <w:rPr>
          <w:rFonts w:ascii="Arial" w:hAnsi="Arial" w:cs="Arial"/>
          <w:sz w:val="24"/>
          <w:szCs w:val="24"/>
        </w:rPr>
        <w:t>In der Welt habt ihr Angst, aber seid getrost, ich habe die Welt überwunden. (</w:t>
      </w:r>
      <w:proofErr w:type="spellStart"/>
      <w:r w:rsidRPr="00D20D7C">
        <w:rPr>
          <w:rFonts w:ascii="Arial" w:hAnsi="Arial" w:cs="Arial"/>
          <w:sz w:val="24"/>
          <w:szCs w:val="24"/>
        </w:rPr>
        <w:t>Joh</w:t>
      </w:r>
      <w:proofErr w:type="spellEnd"/>
      <w:r w:rsidRPr="00D20D7C">
        <w:rPr>
          <w:rFonts w:ascii="Arial" w:hAnsi="Arial" w:cs="Arial"/>
          <w:sz w:val="24"/>
          <w:szCs w:val="24"/>
        </w:rPr>
        <w:t xml:space="preserve"> 16,33)</w:t>
      </w:r>
    </w:p>
    <w:p w:rsidR="005554F9" w:rsidRPr="00D20D7C" w:rsidRDefault="005554F9">
      <w:pPr>
        <w:spacing w:after="0"/>
        <w:rPr>
          <w:rFonts w:ascii="Arial" w:hAnsi="Arial" w:cs="Arial"/>
          <w:sz w:val="24"/>
          <w:szCs w:val="24"/>
        </w:rPr>
      </w:pPr>
    </w:p>
    <w:p w:rsidR="005554F9" w:rsidRPr="00D20D7C" w:rsidRDefault="00766A8C">
      <w:pPr>
        <w:spacing w:after="0"/>
        <w:rPr>
          <w:rFonts w:ascii="Arial" w:hAnsi="Arial" w:cs="Arial"/>
        </w:rPr>
      </w:pPr>
      <w:r w:rsidRPr="00D20D7C">
        <w:rPr>
          <w:rFonts w:ascii="Arial" w:hAnsi="Arial" w:cs="Arial"/>
          <w:sz w:val="24"/>
          <w:szCs w:val="24"/>
        </w:rPr>
        <w:t>Die Besucher können sich nun einen stillen Ort in der Kirche suchen, um ihre Gedanken und Erlebnisse für sich zu notieren, dazu ist auf dem Zettel Platz</w:t>
      </w:r>
    </w:p>
    <w:p w:rsidR="005554F9" w:rsidRPr="00D20D7C" w:rsidRDefault="00766A8C">
      <w:pPr>
        <w:spacing w:after="0"/>
        <w:rPr>
          <w:rFonts w:ascii="Arial" w:hAnsi="Arial" w:cs="Arial"/>
        </w:rPr>
      </w:pPr>
      <w:r w:rsidRPr="00D20D7C">
        <w:rPr>
          <w:rFonts w:ascii="Arial" w:hAnsi="Arial" w:cs="Arial"/>
          <w:sz w:val="24"/>
          <w:szCs w:val="24"/>
        </w:rPr>
        <w:t>(mögliche Fragen: Wie ist es mir auf dem Weg ergangen? Wo habe ich Angst? Wo erlebe ich Hoffnung und Zuversicht?)</w:t>
      </w:r>
    </w:p>
    <w:p w:rsidR="005554F9" w:rsidRPr="00D20D7C" w:rsidRDefault="005554F9">
      <w:pPr>
        <w:spacing w:after="0"/>
        <w:rPr>
          <w:rFonts w:ascii="Arial" w:hAnsi="Arial" w:cs="Arial"/>
          <w:sz w:val="24"/>
          <w:szCs w:val="24"/>
        </w:rPr>
      </w:pPr>
    </w:p>
    <w:p w:rsidR="005554F9" w:rsidRPr="00D20D7C" w:rsidRDefault="00766A8C">
      <w:pPr>
        <w:spacing w:after="0"/>
        <w:rPr>
          <w:rFonts w:ascii="Arial" w:hAnsi="Arial" w:cs="Arial"/>
        </w:rPr>
      </w:pPr>
      <w:r w:rsidRPr="00D20D7C">
        <w:rPr>
          <w:rFonts w:ascii="Arial" w:hAnsi="Arial" w:cs="Arial"/>
          <w:sz w:val="24"/>
          <w:szCs w:val="24"/>
        </w:rPr>
        <w:t>Ein Segenswort schließt den Text ab</w:t>
      </w:r>
    </w:p>
    <w:p w:rsidR="005554F9" w:rsidRPr="00D20D7C" w:rsidRDefault="005554F9">
      <w:pPr>
        <w:spacing w:after="0"/>
        <w:rPr>
          <w:rFonts w:ascii="Arial" w:hAnsi="Arial" w:cs="Arial"/>
          <w:b/>
          <w:sz w:val="24"/>
          <w:szCs w:val="24"/>
        </w:rPr>
      </w:pPr>
    </w:p>
    <w:p w:rsidR="005554F9" w:rsidRPr="00D20D7C" w:rsidRDefault="00766A8C">
      <w:pPr>
        <w:spacing w:after="0"/>
        <w:rPr>
          <w:rFonts w:ascii="Arial" w:hAnsi="Arial" w:cs="Arial"/>
          <w:i/>
        </w:rPr>
      </w:pPr>
      <w:r w:rsidRPr="00D20D7C">
        <w:rPr>
          <w:rFonts w:ascii="Arial" w:hAnsi="Arial" w:cs="Arial"/>
          <w:b/>
          <w:i/>
          <w:sz w:val="24"/>
          <w:szCs w:val="24"/>
        </w:rPr>
        <w:t>Hintergrund</w:t>
      </w:r>
      <w:r w:rsidRPr="00D20D7C">
        <w:rPr>
          <w:rFonts w:ascii="Arial" w:hAnsi="Arial" w:cs="Arial"/>
          <w:sz w:val="24"/>
          <w:szCs w:val="24"/>
        </w:rPr>
        <w:t xml:space="preserve">: </w:t>
      </w:r>
      <w:r w:rsidRPr="00D20D7C">
        <w:rPr>
          <w:rFonts w:ascii="Arial" w:hAnsi="Arial" w:cs="Arial"/>
          <w:i/>
          <w:sz w:val="24"/>
          <w:szCs w:val="24"/>
        </w:rPr>
        <w:t>Musik, Orgel oder CD</w:t>
      </w:r>
    </w:p>
    <w:p w:rsidR="005554F9" w:rsidRPr="00D20D7C" w:rsidRDefault="00766A8C">
      <w:pPr>
        <w:spacing w:after="0"/>
        <w:rPr>
          <w:rFonts w:ascii="Arial" w:hAnsi="Arial" w:cs="Arial"/>
          <w:i/>
        </w:rPr>
      </w:pPr>
      <w:r w:rsidRPr="00D20D7C">
        <w:rPr>
          <w:rFonts w:ascii="Arial" w:hAnsi="Arial" w:cs="Arial"/>
          <w:i/>
          <w:sz w:val="24"/>
          <w:szCs w:val="24"/>
        </w:rPr>
        <w:t xml:space="preserve">Eventuell kann zu einem </w:t>
      </w:r>
      <w:r w:rsidRPr="00D20D7C">
        <w:rPr>
          <w:rFonts w:ascii="Arial" w:hAnsi="Arial" w:cs="Arial"/>
          <w:b/>
          <w:i/>
          <w:sz w:val="24"/>
          <w:szCs w:val="24"/>
        </w:rPr>
        <w:t>Gesprächsangebot</w:t>
      </w:r>
      <w:r w:rsidRPr="00D20D7C">
        <w:rPr>
          <w:rFonts w:ascii="Arial" w:hAnsi="Arial" w:cs="Arial"/>
          <w:i/>
          <w:sz w:val="24"/>
          <w:szCs w:val="24"/>
        </w:rPr>
        <w:t xml:space="preserve"> eingeladen werden</w:t>
      </w:r>
    </w:p>
    <w:p w:rsidR="005554F9" w:rsidRPr="00D20D7C" w:rsidRDefault="00766A8C">
      <w:pPr>
        <w:spacing w:after="0"/>
        <w:rPr>
          <w:rFonts w:ascii="Arial" w:hAnsi="Arial" w:cs="Arial"/>
        </w:rPr>
      </w:pPr>
      <w:r w:rsidRPr="00D20D7C">
        <w:rPr>
          <w:rFonts w:ascii="Arial" w:hAnsi="Arial" w:cs="Arial"/>
          <w:b/>
          <w:sz w:val="24"/>
          <w:szCs w:val="24"/>
        </w:rPr>
        <w:t xml:space="preserve"> </w:t>
      </w:r>
    </w:p>
    <w:p w:rsidR="005554F9" w:rsidRPr="00D20D7C" w:rsidRDefault="00766A8C">
      <w:pPr>
        <w:spacing w:after="0"/>
        <w:rPr>
          <w:rFonts w:ascii="Arial" w:hAnsi="Arial" w:cs="Arial"/>
        </w:rPr>
      </w:pPr>
      <w:r w:rsidRPr="00D20D7C">
        <w:rPr>
          <w:rFonts w:ascii="Arial" w:hAnsi="Arial" w:cs="Arial"/>
          <w:sz w:val="24"/>
          <w:szCs w:val="24"/>
        </w:rPr>
        <w:t xml:space="preserve">                                                                                          </w:t>
      </w:r>
    </w:p>
    <w:p w:rsidR="005554F9" w:rsidRPr="00D20D7C" w:rsidRDefault="005554F9">
      <w:pPr>
        <w:spacing w:after="0"/>
        <w:rPr>
          <w:rFonts w:ascii="Arial" w:hAnsi="Arial" w:cs="Arial"/>
          <w:sz w:val="24"/>
          <w:szCs w:val="24"/>
        </w:rPr>
      </w:pPr>
    </w:p>
    <w:p w:rsidR="005554F9" w:rsidRPr="00D20D7C" w:rsidRDefault="005554F9">
      <w:pPr>
        <w:spacing w:after="0"/>
        <w:rPr>
          <w:rFonts w:ascii="Arial" w:hAnsi="Arial" w:cs="Arial"/>
        </w:rPr>
      </w:pPr>
    </w:p>
    <w:sectPr w:rsidR="005554F9" w:rsidRPr="00D20D7C" w:rsidSect="00D20D7C">
      <w:headerReference w:type="default" r:id="rId8"/>
      <w:pgSz w:w="11906" w:h="16838"/>
      <w:pgMar w:top="1985" w:right="1418" w:bottom="1134" w:left="141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4F9" w:rsidRDefault="00766A8C">
      <w:pPr>
        <w:spacing w:after="0" w:line="240" w:lineRule="auto"/>
      </w:pPr>
      <w:r>
        <w:separator/>
      </w:r>
    </w:p>
  </w:endnote>
  <w:endnote w:type="continuationSeparator" w:id="0">
    <w:p w:rsidR="005554F9" w:rsidRDefault="00766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4F9" w:rsidRDefault="00766A8C">
      <w:pPr>
        <w:spacing w:after="0" w:line="240" w:lineRule="auto"/>
      </w:pPr>
      <w:r>
        <w:rPr>
          <w:color w:val="000000"/>
        </w:rPr>
        <w:separator/>
      </w:r>
    </w:p>
  </w:footnote>
  <w:footnote w:type="continuationSeparator" w:id="0">
    <w:p w:rsidR="005554F9" w:rsidRDefault="00766A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D7C" w:rsidRDefault="00D20D7C">
    <w:pPr>
      <w:pStyle w:val="Kopfzeile"/>
    </w:pPr>
    <w:r>
      <w:rPr>
        <w:noProof/>
        <w:lang w:eastAsia="de-DE"/>
      </w:rPr>
      <w:drawing>
        <wp:anchor distT="0" distB="0" distL="114300" distR="114300" simplePos="0" relativeHeight="251658240" behindDoc="1" locked="0" layoutInCell="1" allowOverlap="1">
          <wp:simplePos x="0" y="0"/>
          <wp:positionH relativeFrom="column">
            <wp:posOffset>-919480</wp:posOffset>
          </wp:positionH>
          <wp:positionV relativeFrom="paragraph">
            <wp:posOffset>-466725</wp:posOffset>
          </wp:positionV>
          <wp:extent cx="7569126" cy="107061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487" cy="107094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1091D"/>
    <w:multiLevelType w:val="hybridMultilevel"/>
    <w:tmpl w:val="B86E00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4F9"/>
    <w:rsid w:val="005554F9"/>
    <w:rsid w:val="00766A8C"/>
    <w:rsid w:val="00D20D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F"/>
        <w:kern w:val="3"/>
        <w:sz w:val="22"/>
        <w:szCs w:val="22"/>
        <w:lang w:val="de-DE"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widowControl/>
      <w:spacing w:line="254"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e">
    <w:name w:val="List"/>
    <w:basedOn w:val="Textbody"/>
    <w:rPr>
      <w:rFonts w:cs="Lucida Sans"/>
    </w:rPr>
  </w:style>
  <w:style w:type="paragraph" w:styleId="Beschriftung">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rsid w:val="00D20D7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20D7C"/>
  </w:style>
  <w:style w:type="paragraph" w:styleId="Fuzeile">
    <w:name w:val="footer"/>
    <w:basedOn w:val="Standard"/>
    <w:link w:val="FuzeileZchn"/>
    <w:uiPriority w:val="99"/>
    <w:unhideWhenUsed/>
    <w:rsid w:val="00D20D7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20D7C"/>
  </w:style>
  <w:style w:type="paragraph" w:styleId="Sprechblasentext">
    <w:name w:val="Balloon Text"/>
    <w:basedOn w:val="Standard"/>
    <w:link w:val="SprechblasentextZchn"/>
    <w:uiPriority w:val="99"/>
    <w:semiHidden/>
    <w:unhideWhenUsed/>
    <w:rsid w:val="00D20D7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20D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F"/>
        <w:kern w:val="3"/>
        <w:sz w:val="22"/>
        <w:szCs w:val="22"/>
        <w:lang w:val="de-DE"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widowControl/>
      <w:spacing w:line="254"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e">
    <w:name w:val="List"/>
    <w:basedOn w:val="Textbody"/>
    <w:rPr>
      <w:rFonts w:cs="Lucida Sans"/>
    </w:rPr>
  </w:style>
  <w:style w:type="paragraph" w:styleId="Beschriftung">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rsid w:val="00D20D7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20D7C"/>
  </w:style>
  <w:style w:type="paragraph" w:styleId="Fuzeile">
    <w:name w:val="footer"/>
    <w:basedOn w:val="Standard"/>
    <w:link w:val="FuzeileZchn"/>
    <w:uiPriority w:val="99"/>
    <w:unhideWhenUsed/>
    <w:rsid w:val="00D20D7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20D7C"/>
  </w:style>
  <w:style w:type="paragraph" w:styleId="Sprechblasentext">
    <w:name w:val="Balloon Text"/>
    <w:basedOn w:val="Standard"/>
    <w:link w:val="SprechblasentextZchn"/>
    <w:uiPriority w:val="99"/>
    <w:semiHidden/>
    <w:unhideWhenUsed/>
    <w:rsid w:val="00D20D7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20D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D029AD2B.dotm</Template>
  <TotalTime>0</TotalTime>
  <Pages>1</Pages>
  <Words>261</Words>
  <Characters>1647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Bistum Dresden-Meißen</Company>
  <LinksUpToDate>false</LinksUpToDate>
  <CharactersWithSpaces>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Manzer, Markus</dc:creator>
  <cp:lastModifiedBy>Weinhold, Andy</cp:lastModifiedBy>
  <cp:revision>2</cp:revision>
  <dcterms:created xsi:type="dcterms:W3CDTF">2021-03-25T09:55:00Z</dcterms:created>
  <dcterms:modified xsi:type="dcterms:W3CDTF">2021-03-25T09:55:00Z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Klinikum Chemnitz gGmbH</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